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A1ADB" w14:textId="296A6D83" w:rsidR="003A1A7A" w:rsidRPr="0050576D" w:rsidRDefault="00043180">
      <w:pPr>
        <w:jc w:val="both"/>
        <w:rPr>
          <w:lang w:val="es-ES_tradnl"/>
        </w:rPr>
      </w:pPr>
      <w:r w:rsidRPr="0050576D">
        <w:rPr>
          <w:b/>
          <w:lang w:val="es-ES_tradnl"/>
        </w:rPr>
        <w:t xml:space="preserve">EJERCICIO </w:t>
      </w:r>
      <w:r w:rsidR="00183B1F" w:rsidRPr="0050576D">
        <w:rPr>
          <w:b/>
          <w:lang w:val="es-ES_tradnl"/>
        </w:rPr>
        <w:t>1</w:t>
      </w:r>
      <w:r w:rsidRPr="0050576D">
        <w:rPr>
          <w:lang w:val="es-ES_tradnl"/>
        </w:rPr>
        <w:t>.</w:t>
      </w:r>
      <w:r w:rsidR="00C127A5" w:rsidRPr="0050576D">
        <w:rPr>
          <w:lang w:val="es-ES_tradnl"/>
        </w:rPr>
        <w:t xml:space="preserve"> </w:t>
      </w:r>
      <w:r w:rsidR="009354F8" w:rsidRPr="0050576D">
        <w:rPr>
          <w:lang w:val="es-ES_tradnl"/>
        </w:rPr>
        <w:t>A</w:t>
      </w:r>
      <w:r w:rsidR="003A1A7A" w:rsidRPr="0050576D">
        <w:rPr>
          <w:lang w:val="es-ES_tradnl"/>
        </w:rPr>
        <w:t xml:space="preserve"> partir de los siguientes mapas de presión a nivel del mar: </w:t>
      </w:r>
    </w:p>
    <w:p w14:paraId="75B518E6" w14:textId="77777777" w:rsidR="003A1A7A" w:rsidRDefault="003A1A7A">
      <w:pPr>
        <w:jc w:val="both"/>
        <w:rPr>
          <w:lang w:val="es-ES_tradnl"/>
        </w:rPr>
      </w:pPr>
    </w:p>
    <w:p w14:paraId="3F892B7D" w14:textId="77777777" w:rsidR="0047504E" w:rsidRDefault="003A1A7A">
      <w:pPr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Identifi</w:t>
      </w:r>
      <w:r w:rsidR="00202036">
        <w:rPr>
          <w:lang w:val="es-ES_tradnl"/>
        </w:rPr>
        <w:t xml:space="preserve">que </w:t>
      </w:r>
      <w:r>
        <w:rPr>
          <w:lang w:val="es-ES_tradnl"/>
        </w:rPr>
        <w:t xml:space="preserve">los principales </w:t>
      </w:r>
      <w:r w:rsidR="00097AAF">
        <w:rPr>
          <w:lang w:val="es-ES_tradnl"/>
        </w:rPr>
        <w:t>individuos isobáricos presentes, señalándolos con las siguientes iniciales</w:t>
      </w:r>
    </w:p>
    <w:p w14:paraId="0C561EAC" w14:textId="77777777" w:rsidR="0047504E" w:rsidRDefault="0047504E" w:rsidP="0047504E">
      <w:pPr>
        <w:numPr>
          <w:ilvl w:val="1"/>
          <w:numId w:val="1"/>
        </w:numPr>
        <w:jc w:val="both"/>
        <w:rPr>
          <w:lang w:val="es-ES_tradnl"/>
        </w:rPr>
      </w:pPr>
      <w:r>
        <w:rPr>
          <w:lang w:val="es-ES_tradnl"/>
        </w:rPr>
        <w:t>Anticiclones (A)</w:t>
      </w:r>
    </w:p>
    <w:p w14:paraId="5EE3722B" w14:textId="77777777" w:rsidR="0047504E" w:rsidRDefault="0047504E" w:rsidP="0047504E">
      <w:pPr>
        <w:numPr>
          <w:ilvl w:val="1"/>
          <w:numId w:val="1"/>
        </w:numPr>
        <w:jc w:val="both"/>
        <w:rPr>
          <w:lang w:val="es-ES_tradnl"/>
        </w:rPr>
      </w:pPr>
      <w:r>
        <w:rPr>
          <w:lang w:val="es-ES_tradnl"/>
        </w:rPr>
        <w:t>Depresiones o borrascas (B)</w:t>
      </w:r>
    </w:p>
    <w:p w14:paraId="47940674" w14:textId="7FFA66E2" w:rsidR="0047504E" w:rsidRPr="00AB4665" w:rsidRDefault="0047504E" w:rsidP="0047504E">
      <w:pPr>
        <w:numPr>
          <w:ilvl w:val="1"/>
          <w:numId w:val="1"/>
        </w:numPr>
        <w:jc w:val="both"/>
        <w:rPr>
          <w:lang w:val="es-ES_tradnl"/>
        </w:rPr>
      </w:pPr>
      <w:r w:rsidRPr="00AB4665">
        <w:rPr>
          <w:lang w:val="es-ES_tradnl"/>
        </w:rPr>
        <w:t>Talweg (T)</w:t>
      </w:r>
      <w:r w:rsidR="003A1A7A" w:rsidRPr="00AB4665">
        <w:rPr>
          <w:lang w:val="es-ES_tradnl"/>
        </w:rPr>
        <w:t xml:space="preserve"> </w:t>
      </w:r>
      <w:r w:rsidRPr="00AB4665">
        <w:rPr>
          <w:lang w:val="es-ES_tradnl"/>
        </w:rPr>
        <w:t>Collado (C)</w:t>
      </w:r>
    </w:p>
    <w:p w14:paraId="14C86CAE" w14:textId="77777777" w:rsidR="0047504E" w:rsidRDefault="0047504E" w:rsidP="0047504E">
      <w:pPr>
        <w:numPr>
          <w:ilvl w:val="1"/>
          <w:numId w:val="1"/>
        </w:numPr>
        <w:jc w:val="both"/>
        <w:rPr>
          <w:lang w:val="es-ES_tradnl"/>
        </w:rPr>
      </w:pPr>
      <w:r>
        <w:rPr>
          <w:lang w:val="es-ES_tradnl"/>
        </w:rPr>
        <w:t>Dorsal (D)</w:t>
      </w:r>
    </w:p>
    <w:p w14:paraId="67FE0F33" w14:textId="77777777" w:rsidR="0047504E" w:rsidRDefault="0047504E" w:rsidP="0047504E">
      <w:pPr>
        <w:numPr>
          <w:ilvl w:val="1"/>
          <w:numId w:val="1"/>
        </w:numPr>
        <w:jc w:val="both"/>
        <w:rPr>
          <w:lang w:val="es-ES_tradnl"/>
        </w:rPr>
      </w:pPr>
      <w:r>
        <w:rPr>
          <w:lang w:val="es-ES_tradnl"/>
        </w:rPr>
        <w:t>Vaguada (V).</w:t>
      </w:r>
    </w:p>
    <w:p w14:paraId="1899F604" w14:textId="77777777" w:rsidR="0047504E" w:rsidRDefault="0047504E" w:rsidP="0047504E">
      <w:pPr>
        <w:numPr>
          <w:ilvl w:val="1"/>
          <w:numId w:val="1"/>
        </w:numPr>
        <w:jc w:val="both"/>
        <w:rPr>
          <w:lang w:val="es-ES_tradnl"/>
        </w:rPr>
      </w:pPr>
      <w:r>
        <w:rPr>
          <w:lang w:val="es-ES_tradnl"/>
        </w:rPr>
        <w:t>Pantano Barométrico (PB)</w:t>
      </w:r>
    </w:p>
    <w:p w14:paraId="657FACCD" w14:textId="77777777" w:rsidR="0047504E" w:rsidRDefault="0047504E" w:rsidP="0047504E">
      <w:pPr>
        <w:numPr>
          <w:ilvl w:val="1"/>
          <w:numId w:val="1"/>
        </w:numPr>
        <w:jc w:val="both"/>
        <w:rPr>
          <w:lang w:val="es-ES_tradnl"/>
        </w:rPr>
      </w:pPr>
      <w:r>
        <w:rPr>
          <w:lang w:val="es-ES_tradnl"/>
        </w:rPr>
        <w:t>Anticiclón/borrasca relativa (A/Br)</w:t>
      </w:r>
    </w:p>
    <w:p w14:paraId="6E151AE6" w14:textId="77777777" w:rsidR="0047504E" w:rsidRDefault="003A1A7A">
      <w:pPr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Determin</w:t>
      </w:r>
      <w:r w:rsidR="00202036">
        <w:rPr>
          <w:lang w:val="es-ES_tradnl"/>
        </w:rPr>
        <w:t>e</w:t>
      </w:r>
      <w:r>
        <w:rPr>
          <w:lang w:val="es-ES_tradnl"/>
        </w:rPr>
        <w:t xml:space="preserve">, por medio de flechas, la dirección </w:t>
      </w:r>
      <w:r w:rsidR="0047504E">
        <w:rPr>
          <w:lang w:val="es-ES_tradnl"/>
        </w:rPr>
        <w:t>y velocidad de</w:t>
      </w:r>
    </w:p>
    <w:p w14:paraId="3AB5CF02" w14:textId="77777777" w:rsidR="0047504E" w:rsidRDefault="0047504E" w:rsidP="0047504E">
      <w:pPr>
        <w:numPr>
          <w:ilvl w:val="1"/>
          <w:numId w:val="1"/>
        </w:numPr>
        <w:jc w:val="both"/>
        <w:rPr>
          <w:lang w:val="es-ES_tradnl"/>
        </w:rPr>
      </w:pPr>
      <w:r>
        <w:rPr>
          <w:lang w:val="es-ES_tradnl"/>
        </w:rPr>
        <w:t>El flujo (geostrófico)</w:t>
      </w:r>
    </w:p>
    <w:p w14:paraId="6BD35777" w14:textId="77777777" w:rsidR="003A1A7A" w:rsidRDefault="0047504E" w:rsidP="0047504E">
      <w:pPr>
        <w:numPr>
          <w:ilvl w:val="1"/>
          <w:numId w:val="1"/>
        </w:numPr>
        <w:jc w:val="both"/>
        <w:rPr>
          <w:lang w:val="es-ES_tradnl"/>
        </w:rPr>
      </w:pPr>
      <w:r>
        <w:rPr>
          <w:lang w:val="es-ES_tradnl"/>
        </w:rPr>
        <w:t>El viento</w:t>
      </w:r>
      <w:r w:rsidR="003A1A7A">
        <w:rPr>
          <w:lang w:val="es-ES_tradnl"/>
        </w:rPr>
        <w:t>.</w:t>
      </w:r>
    </w:p>
    <w:p w14:paraId="25CF64F8" w14:textId="77777777" w:rsidR="00202036" w:rsidRDefault="00202036" w:rsidP="00183B1F">
      <w:pPr>
        <w:jc w:val="both"/>
        <w:rPr>
          <w:lang w:val="es-ES_tradnl"/>
        </w:rPr>
      </w:pPr>
    </w:p>
    <w:p w14:paraId="206157EF" w14:textId="77777777" w:rsidR="00097AAF" w:rsidRDefault="005D21F4" w:rsidP="00183B1F">
      <w:pPr>
        <w:jc w:val="both"/>
        <w:rPr>
          <w:lang w:val="es-ES_tradnl"/>
        </w:rPr>
      </w:pPr>
      <w:r>
        <w:rPr>
          <w:lang w:val="es-ES_tradnl"/>
        </w:rPr>
        <w:t>Existen una serie de puntos rojos en los mapas; dibuja una flecha saliendo de cada punto que representa la dirección del viento y del flujo en función de las fuerzas que actúan sobre el movimiento de las masas de aire</w:t>
      </w:r>
      <w:r w:rsidR="00097AAF">
        <w:rPr>
          <w:lang w:val="es-ES_tradnl"/>
        </w:rPr>
        <w:t xml:space="preserve">. Para calcular ambos parámetros </w:t>
      </w:r>
      <w:r w:rsidR="00183B1F">
        <w:rPr>
          <w:lang w:val="es-ES_tradnl"/>
        </w:rPr>
        <w:t>d</w:t>
      </w:r>
      <w:r w:rsidR="00097AAF">
        <w:rPr>
          <w:lang w:val="es-ES_tradnl"/>
        </w:rPr>
        <w:t xml:space="preserve">eberá tenerse en cuenta que </w:t>
      </w:r>
    </w:p>
    <w:p w14:paraId="51773D7F" w14:textId="77777777" w:rsidR="00202036" w:rsidRDefault="00202036" w:rsidP="00183B1F">
      <w:pPr>
        <w:jc w:val="both"/>
        <w:rPr>
          <w:lang w:val="es-ES_tradnl"/>
        </w:rPr>
      </w:pPr>
    </w:p>
    <w:p w14:paraId="667F0A86" w14:textId="77777777" w:rsidR="00097AAF" w:rsidRDefault="00097AAF" w:rsidP="00183B1F">
      <w:pPr>
        <w:numPr>
          <w:ilvl w:val="0"/>
          <w:numId w:val="6"/>
        </w:numPr>
        <w:jc w:val="both"/>
        <w:rPr>
          <w:lang w:val="es-ES_tradnl"/>
        </w:rPr>
      </w:pPr>
      <w:r>
        <w:rPr>
          <w:lang w:val="es-ES_tradnl"/>
        </w:rPr>
        <w:t>Sobre zonas continentales la velocidad real del viento será un 25 % menor que la velocidad del viento geostrófico, mientras que en zonas oceánicas sólo será un 10 % menos.</w:t>
      </w:r>
    </w:p>
    <w:p w14:paraId="32C3AB45" w14:textId="77777777" w:rsidR="00097AAF" w:rsidRDefault="00097AAF" w:rsidP="00183B1F">
      <w:pPr>
        <w:numPr>
          <w:ilvl w:val="0"/>
          <w:numId w:val="6"/>
        </w:numPr>
        <w:jc w:val="both"/>
        <w:rPr>
          <w:lang w:val="es-ES_tradnl"/>
        </w:rPr>
      </w:pPr>
      <w:r>
        <w:rPr>
          <w:lang w:val="es-ES_tradnl"/>
        </w:rPr>
        <w:t xml:space="preserve">Sobre zonas continentales, la dirección del viento real se desvía en torno a 45º con respecto a correspondiente al viento geostrófico, por 15 º en el caso de las oceánicas. </w:t>
      </w:r>
    </w:p>
    <w:p w14:paraId="178E41D2" w14:textId="77777777" w:rsidR="003A1A7A" w:rsidRDefault="00183B1F">
      <w:pPr>
        <w:jc w:val="both"/>
        <w:rPr>
          <w:lang w:val="es-ES_tradnl"/>
        </w:rPr>
      </w:pPr>
      <w:r>
        <w:rPr>
          <w:lang w:val="es-ES_tradnl"/>
        </w:rPr>
        <w:br w:type="page"/>
      </w:r>
      <w:r w:rsidR="004C5CAD">
        <w:rPr>
          <w:noProof/>
        </w:rPr>
        <w:lastRenderedPageBreak/>
        <w:pict w14:anchorId="12E9B332">
          <v:group id="_x0000_s2074" style="position:absolute;left:0;text-align:left;margin-left:96pt;margin-top:68.2pt;width:234pt;height:324pt;z-index:11" coordorigin="3338,4118" coordsize="4680,6480">
            <v:oval id="_x0000_s2069" style="position:absolute;left:3338;top:7178;width:360;height:360" fillcolor="red"/>
            <v:oval id="_x0000_s2070" style="position:absolute;left:7418;top:9518;width:360;height:360" fillcolor="red"/>
            <v:oval id="_x0000_s2071" style="position:absolute;left:4538;top:10238;width:360;height:360" fillcolor="red"/>
            <v:oval id="_x0000_s2072" style="position:absolute;left:7658;top:5738;width:360;height:360" fillcolor="red"/>
            <v:oval id="_x0000_s2073" style="position:absolute;left:4178;top:4118;width:360;height:360" fillcolor="red"/>
          </v:group>
        </w:pict>
      </w:r>
    </w:p>
    <w:p w14:paraId="477FE144" w14:textId="77777777" w:rsidR="003A1A7A" w:rsidRDefault="004C5CAD">
      <w:pPr>
        <w:jc w:val="both"/>
        <w:rPr>
          <w:lang w:val="es-ES_tradnl"/>
        </w:rPr>
      </w:pPr>
      <w:r>
        <w:rPr>
          <w:noProof/>
        </w:rPr>
        <w:pict w14:anchorId="2A8C3DA9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0;margin-top:0;width:467.7pt;height:461.4pt;z-index:1;mso-wrap-style:none" filled="f" stroked="f">
            <v:textbox style="mso-next-textbox:#_x0000_s2054;mso-fit-shape-to-text:t">
              <w:txbxContent>
                <w:p w14:paraId="180BBE31" w14:textId="77777777" w:rsidR="00E914B1" w:rsidRPr="00A6750A" w:rsidRDefault="004C5CAD" w:rsidP="003A1A7A">
                  <w:pPr>
                    <w:jc w:val="both"/>
                    <w:rPr>
                      <w:noProof/>
                    </w:rPr>
                  </w:pPr>
                  <w:r>
                    <w:rPr>
                      <w:lang w:val="es-ES_tradnl"/>
                    </w:rPr>
                    <w:pict w14:anchorId="48AE4DD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66.5pt;height:454.5pt">
                        <v:imagedata r:id="rId7" o:title="mapa_superficie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14:paraId="0FF1CE97" w14:textId="77777777" w:rsidR="003A1A7A" w:rsidRDefault="003A1A7A">
      <w:pPr>
        <w:jc w:val="both"/>
        <w:rPr>
          <w:lang w:val="es-ES_tradnl"/>
        </w:rPr>
      </w:pPr>
    </w:p>
    <w:p w14:paraId="4A8F2503" w14:textId="77777777" w:rsidR="003A1A7A" w:rsidRDefault="003A1A7A">
      <w:pPr>
        <w:jc w:val="both"/>
        <w:rPr>
          <w:lang w:val="es-ES_tradnl"/>
        </w:rPr>
      </w:pPr>
    </w:p>
    <w:p w14:paraId="708BB9BB" w14:textId="77777777" w:rsidR="003A1A7A" w:rsidRDefault="003A1A7A">
      <w:pPr>
        <w:jc w:val="both"/>
        <w:rPr>
          <w:lang w:val="es-ES_tradnl"/>
        </w:rPr>
      </w:pPr>
    </w:p>
    <w:p w14:paraId="3B612C60" w14:textId="77777777" w:rsidR="003A1A7A" w:rsidRDefault="003A1A7A">
      <w:pPr>
        <w:jc w:val="both"/>
        <w:rPr>
          <w:lang w:val="es-ES_tradnl"/>
        </w:rPr>
      </w:pPr>
    </w:p>
    <w:p w14:paraId="19F03904" w14:textId="77777777" w:rsidR="003A1A7A" w:rsidRDefault="003A1A7A">
      <w:pPr>
        <w:jc w:val="both"/>
        <w:rPr>
          <w:lang w:val="es-ES_tradnl"/>
        </w:rPr>
      </w:pPr>
    </w:p>
    <w:p w14:paraId="2FC815A3" w14:textId="77777777" w:rsidR="0047504E" w:rsidRDefault="0047504E">
      <w:pPr>
        <w:jc w:val="both"/>
        <w:rPr>
          <w:lang w:val="es-ES_tradnl"/>
        </w:rPr>
      </w:pPr>
    </w:p>
    <w:p w14:paraId="29F2D71F" w14:textId="77777777" w:rsidR="0047504E" w:rsidRDefault="0047504E">
      <w:pPr>
        <w:jc w:val="both"/>
        <w:rPr>
          <w:lang w:val="es-ES_tradnl"/>
        </w:rPr>
      </w:pPr>
    </w:p>
    <w:p w14:paraId="64338FFC" w14:textId="77777777" w:rsidR="0047504E" w:rsidRDefault="0047504E">
      <w:pPr>
        <w:jc w:val="both"/>
        <w:rPr>
          <w:lang w:val="es-ES_tradnl"/>
        </w:rPr>
      </w:pPr>
    </w:p>
    <w:p w14:paraId="29279A94" w14:textId="77777777" w:rsidR="0047504E" w:rsidRDefault="0047504E">
      <w:pPr>
        <w:jc w:val="both"/>
        <w:rPr>
          <w:lang w:val="es-ES_tradnl"/>
        </w:rPr>
      </w:pPr>
    </w:p>
    <w:p w14:paraId="6F61E60C" w14:textId="77777777" w:rsidR="0047504E" w:rsidRDefault="0047504E">
      <w:pPr>
        <w:jc w:val="both"/>
        <w:rPr>
          <w:lang w:val="es-ES_tradnl"/>
        </w:rPr>
      </w:pPr>
    </w:p>
    <w:p w14:paraId="19C342BD" w14:textId="77777777" w:rsidR="0047504E" w:rsidRDefault="0047504E">
      <w:pPr>
        <w:jc w:val="both"/>
        <w:rPr>
          <w:lang w:val="es-ES_tradnl"/>
        </w:rPr>
      </w:pPr>
    </w:p>
    <w:p w14:paraId="72E4012F" w14:textId="77777777" w:rsidR="0047504E" w:rsidRDefault="0047504E">
      <w:pPr>
        <w:jc w:val="both"/>
        <w:rPr>
          <w:lang w:val="es-ES_tradnl"/>
        </w:rPr>
      </w:pPr>
    </w:p>
    <w:p w14:paraId="300E4E94" w14:textId="77777777" w:rsidR="0047504E" w:rsidRDefault="0047504E">
      <w:pPr>
        <w:jc w:val="both"/>
        <w:rPr>
          <w:lang w:val="es-ES_tradnl"/>
        </w:rPr>
      </w:pPr>
    </w:p>
    <w:p w14:paraId="2FE949D3" w14:textId="77777777" w:rsidR="0047504E" w:rsidRDefault="0047504E">
      <w:pPr>
        <w:jc w:val="both"/>
        <w:rPr>
          <w:lang w:val="es-ES_tradnl"/>
        </w:rPr>
      </w:pPr>
    </w:p>
    <w:p w14:paraId="23C1F720" w14:textId="77777777" w:rsidR="0047504E" w:rsidRDefault="0047504E">
      <w:pPr>
        <w:jc w:val="both"/>
        <w:rPr>
          <w:lang w:val="es-ES_tradnl"/>
        </w:rPr>
      </w:pPr>
    </w:p>
    <w:p w14:paraId="63324770" w14:textId="77777777" w:rsidR="0047504E" w:rsidRDefault="0047504E">
      <w:pPr>
        <w:jc w:val="both"/>
        <w:rPr>
          <w:lang w:val="es-ES_tradnl"/>
        </w:rPr>
      </w:pPr>
    </w:p>
    <w:p w14:paraId="1AEB721A" w14:textId="77777777" w:rsidR="0047504E" w:rsidRDefault="0047504E">
      <w:pPr>
        <w:jc w:val="both"/>
        <w:rPr>
          <w:lang w:val="es-ES_tradnl"/>
        </w:rPr>
      </w:pPr>
    </w:p>
    <w:p w14:paraId="5584FDD3" w14:textId="77777777" w:rsidR="003A1A7A" w:rsidRDefault="003A1A7A">
      <w:pPr>
        <w:jc w:val="both"/>
        <w:rPr>
          <w:lang w:val="es-ES_tradnl"/>
        </w:rPr>
      </w:pPr>
    </w:p>
    <w:p w14:paraId="6A0A7233" w14:textId="77777777" w:rsidR="003A1A7A" w:rsidRDefault="004C5CAD">
      <w:pPr>
        <w:jc w:val="both"/>
        <w:rPr>
          <w:lang w:val="es-ES_tradnl"/>
        </w:rPr>
      </w:pPr>
      <w:r>
        <w:rPr>
          <w:noProof/>
        </w:rPr>
        <w:pict w14:anchorId="61265495">
          <v:shape id="_x0000_s2062" type="#_x0000_t202" style="position:absolute;left:0;text-align:left;margin-left:-413.35pt;margin-top:102.65pt;width:23.35pt;height:36pt;z-index:4" filled="f" stroked="f">
            <v:textbox style="mso-next-textbox:#_x0000_s2062">
              <w:txbxContent>
                <w:p w14:paraId="3A9F1588" w14:textId="77777777" w:rsidR="00E914B1" w:rsidRPr="00E914B1" w:rsidRDefault="00E914B1" w:rsidP="00E914B1">
                  <w:pPr>
                    <w:rPr>
                      <w:b/>
                      <w:sz w:val="24"/>
                      <w:szCs w:val="24"/>
                    </w:rPr>
                  </w:pPr>
                  <w:r w:rsidRPr="00E914B1">
                    <w:rPr>
                      <w:b/>
                      <w:sz w:val="24"/>
                      <w:szCs w:val="24"/>
                    </w:rPr>
                    <w:t>0</w:t>
                  </w:r>
                </w:p>
              </w:txbxContent>
            </v:textbox>
          </v:shape>
        </w:pict>
      </w:r>
    </w:p>
    <w:p w14:paraId="2DCBF39B" w14:textId="77777777" w:rsidR="003A1A7A" w:rsidRDefault="004C5CAD">
      <w:pPr>
        <w:jc w:val="both"/>
        <w:rPr>
          <w:lang w:val="es-ES_tradnl"/>
        </w:rPr>
      </w:pPr>
      <w:r>
        <w:rPr>
          <w:noProof/>
        </w:rPr>
        <w:pict w14:anchorId="1687D051">
          <v:shape id="_x0000_s2061" type="#_x0000_t202" style="position:absolute;left:0;text-align:left;margin-left:36pt;margin-top:387pt;width:24pt;height:36pt;z-index:3" filled="f" stroked="f">
            <v:textbox style="mso-next-textbox:#_x0000_s2061">
              <w:txbxContent>
                <w:p w14:paraId="0ABD5E44" w14:textId="77777777" w:rsidR="00E914B1" w:rsidRPr="00E914B1" w:rsidRDefault="00E914B1">
                  <w:pPr>
                    <w:rPr>
                      <w:b/>
                    </w:rPr>
                  </w:pPr>
                  <w:r w:rsidRPr="00E914B1">
                    <w:rPr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 w14:anchorId="734F7463">
          <v:shape id="_x0000_s2080" type="#_x0000_t202" style="position:absolute;left:0;text-align:left;margin-left:90pt;margin-top:387pt;width:48pt;height:36pt;z-index:10" filled="f" stroked="f">
            <v:textbox style="mso-next-textbox:#_x0000_s2080">
              <w:txbxContent>
                <w:p w14:paraId="39EC3A61" w14:textId="77777777" w:rsidR="001F7DF4" w:rsidRPr="00E914B1" w:rsidRDefault="001F7DF4" w:rsidP="001F7DF4">
                  <w:pPr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  <w:r w:rsidRPr="00E914B1">
                    <w:rPr>
                      <w:b/>
                    </w:rPr>
                    <w:t>0</w:t>
                  </w:r>
                  <w:r>
                    <w:rPr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 w14:anchorId="4A30E650">
          <v:rect id="_x0000_s2058" style="position:absolute;left:0;text-align:left;margin-left:76.5pt;margin-top:376.5pt;width:6pt;height:63pt;rotation:-90;z-index:2" fillcolor="red"/>
        </w:pict>
      </w:r>
      <w:r>
        <w:rPr>
          <w:noProof/>
        </w:rPr>
        <w:pict w14:anchorId="510057B7">
          <v:oval id="_x0000_s2078" style="position:absolute;left:0;text-align:left;margin-left:48pt;margin-top:37.1pt;width:18pt;height:18pt;z-index:9" fillcolor="red"/>
        </w:pict>
      </w:r>
      <w:r>
        <w:rPr>
          <w:noProof/>
        </w:rPr>
        <w:pict w14:anchorId="1531DA5B">
          <v:oval id="_x0000_s2077" style="position:absolute;left:0;text-align:left;margin-left:4in;margin-top:370.1pt;width:18pt;height:18pt;z-index:8" fillcolor="red"/>
        </w:pict>
      </w:r>
      <w:r>
        <w:rPr>
          <w:noProof/>
        </w:rPr>
        <w:pict w14:anchorId="3492847D">
          <v:oval id="_x0000_s2076" style="position:absolute;left:0;text-align:left;margin-left:402pt;margin-top:190.1pt;width:18pt;height:18pt;z-index:7" fillcolor="red"/>
        </w:pict>
      </w:r>
      <w:r>
        <w:rPr>
          <w:noProof/>
        </w:rPr>
        <w:pict w14:anchorId="73F1886C">
          <v:oval id="_x0000_s2075" style="position:absolute;left:0;text-align:left;margin-left:114pt;margin-top:343.1pt;width:18pt;height:18pt;z-index:6" fillcolor="red"/>
        </w:pict>
      </w:r>
      <w:r>
        <w:rPr>
          <w:noProof/>
        </w:rPr>
        <w:pict w14:anchorId="140B8F59">
          <v:oval id="_x0000_s2066" style="position:absolute;left:0;text-align:left;margin-left:90pt;margin-top:145.1pt;width:18pt;height:18pt;z-index:5" fillcolor="red"/>
        </w:pict>
      </w:r>
      <w:r>
        <w:rPr>
          <w:lang w:val="es-ES_tradnl"/>
        </w:rPr>
        <w:pict w14:anchorId="1A870367">
          <v:shape id="_x0000_i1027" type="#_x0000_t75" style="width:467.25pt;height:450.75pt">
            <v:imagedata r:id="rId8" o:title="mapa_superficie_2"/>
          </v:shape>
        </w:pict>
      </w:r>
    </w:p>
    <w:p w14:paraId="044D5C6D" w14:textId="77777777" w:rsidR="00183B1F" w:rsidRDefault="00183B1F">
      <w:pPr>
        <w:jc w:val="both"/>
        <w:rPr>
          <w:lang w:val="es-ES_tradnl"/>
        </w:rPr>
      </w:pPr>
    </w:p>
    <w:p w14:paraId="26DF7048" w14:textId="77777777" w:rsidR="00183B1F" w:rsidRDefault="00183B1F">
      <w:pPr>
        <w:jc w:val="both"/>
        <w:rPr>
          <w:lang w:val="es-ES_tradnl"/>
        </w:rPr>
      </w:pPr>
    </w:p>
    <w:p w14:paraId="64E333D9" w14:textId="77777777" w:rsidR="00183B1F" w:rsidRDefault="00183B1F">
      <w:pPr>
        <w:jc w:val="both"/>
        <w:rPr>
          <w:lang w:val="es-ES_tradnl"/>
        </w:rPr>
      </w:pPr>
    </w:p>
    <w:p w14:paraId="7B4906C9" w14:textId="77777777" w:rsidR="00183B1F" w:rsidRDefault="00183B1F">
      <w:pPr>
        <w:jc w:val="both"/>
        <w:rPr>
          <w:lang w:val="es-ES_tradnl"/>
        </w:rPr>
      </w:pPr>
    </w:p>
    <w:p w14:paraId="3B964FFF" w14:textId="77777777" w:rsidR="00202036" w:rsidRDefault="00202036" w:rsidP="00202036">
      <w:pPr>
        <w:jc w:val="both"/>
        <w:rPr>
          <w:lang w:val="es-ES_tradnl"/>
        </w:rPr>
      </w:pPr>
      <w:r>
        <w:rPr>
          <w:lang w:val="es-ES_tradnl"/>
        </w:rPr>
        <w:br w:type="page"/>
      </w:r>
      <w:r w:rsidRPr="0050576D">
        <w:rPr>
          <w:b/>
          <w:lang w:val="es-ES_tradnl"/>
        </w:rPr>
        <w:lastRenderedPageBreak/>
        <w:t xml:space="preserve">EJERCICIO </w:t>
      </w:r>
      <w:r w:rsidR="00A8619F">
        <w:rPr>
          <w:b/>
          <w:lang w:val="es-ES_tradnl"/>
        </w:rPr>
        <w:t>2</w:t>
      </w:r>
      <w:r>
        <w:rPr>
          <w:lang w:val="es-ES_tradnl"/>
        </w:rPr>
        <w:t>. Las siguientes figuras muestran el paso de un sistema frontal sobre EEUU (figura izquierda) y las condiciones atmosféricas asociadas a su paso en una serie de localidades. A partir de los rasgos generales explicados en el aula</w:t>
      </w:r>
    </w:p>
    <w:p w14:paraId="1087B099" w14:textId="77777777" w:rsidR="00202036" w:rsidRDefault="00202036" w:rsidP="00202036">
      <w:pPr>
        <w:jc w:val="both"/>
        <w:rPr>
          <w:lang w:val="es-ES_tradnl"/>
        </w:rPr>
      </w:pPr>
    </w:p>
    <w:p w14:paraId="408E9195" w14:textId="77777777" w:rsidR="00202036" w:rsidRDefault="00202036" w:rsidP="00202036">
      <w:pPr>
        <w:numPr>
          <w:ilvl w:val="0"/>
          <w:numId w:val="12"/>
        </w:numPr>
        <w:jc w:val="both"/>
        <w:rPr>
          <w:lang w:val="es-ES_tradnl"/>
        </w:rPr>
      </w:pPr>
      <w:r>
        <w:rPr>
          <w:lang w:val="es-ES_tradnl"/>
        </w:rPr>
        <w:t>Identifique esas condiciones atmosféricas (recuerde que los datos de temperatura y punto de rocío aparecen en ºF).</w:t>
      </w:r>
    </w:p>
    <w:p w14:paraId="3873DD37" w14:textId="77777777" w:rsidR="00202036" w:rsidRDefault="00202036" w:rsidP="00202036">
      <w:pPr>
        <w:numPr>
          <w:ilvl w:val="0"/>
          <w:numId w:val="12"/>
        </w:numPr>
        <w:jc w:val="both"/>
        <w:rPr>
          <w:lang w:val="es-ES_tradnl"/>
        </w:rPr>
      </w:pPr>
      <w:r>
        <w:rPr>
          <w:lang w:val="es-ES_tradnl"/>
        </w:rPr>
        <w:t xml:space="preserve"> Señale a qué localidad pertenece cada uno de esos símbolos.</w:t>
      </w:r>
    </w:p>
    <w:p w14:paraId="4FFA69E3" w14:textId="77777777" w:rsidR="00202036" w:rsidRPr="00202036" w:rsidRDefault="00202036" w:rsidP="00202036">
      <w:pPr>
        <w:jc w:val="both"/>
        <w:rPr>
          <w:lang w:val="es-ES_tradnl"/>
        </w:rPr>
      </w:pPr>
    </w:p>
    <w:p w14:paraId="54BCFA50" w14:textId="77777777" w:rsidR="00202036" w:rsidRDefault="004C5CAD" w:rsidP="00202036">
      <w:pPr>
        <w:jc w:val="both"/>
      </w:pPr>
      <w:r>
        <w:pict w14:anchorId="489A577D">
          <v:shape id="_x0000_i1028" type="#_x0000_t75" style="width:468pt;height:438pt">
            <v:imagedata r:id="rId9" o:title="Escanear0032"/>
          </v:shape>
        </w:pict>
      </w:r>
    </w:p>
    <w:p w14:paraId="70DBA886" w14:textId="77777777" w:rsidR="00202036" w:rsidRDefault="00202036" w:rsidP="00202036">
      <w:pPr>
        <w:jc w:val="both"/>
      </w:pPr>
    </w:p>
    <w:p w14:paraId="35DD183D" w14:textId="77777777" w:rsidR="00202036" w:rsidRDefault="00202036" w:rsidP="00202036">
      <w:pPr>
        <w:jc w:val="both"/>
      </w:pPr>
    </w:p>
    <w:p w14:paraId="7DF7A3DD" w14:textId="77777777" w:rsidR="00202036" w:rsidRDefault="00202036" w:rsidP="00202036">
      <w:pPr>
        <w:jc w:val="both"/>
      </w:pPr>
    </w:p>
    <w:p w14:paraId="20564EF9" w14:textId="77777777" w:rsidR="00202036" w:rsidRDefault="00202036" w:rsidP="00202036">
      <w:pPr>
        <w:jc w:val="both"/>
      </w:pPr>
    </w:p>
    <w:p w14:paraId="2A205956" w14:textId="77777777" w:rsidR="00202036" w:rsidRDefault="00202036" w:rsidP="00202036">
      <w:pPr>
        <w:jc w:val="both"/>
      </w:pPr>
    </w:p>
    <w:p w14:paraId="360FF888" w14:textId="77777777" w:rsidR="00202036" w:rsidRDefault="00202036" w:rsidP="00202036">
      <w:pPr>
        <w:jc w:val="both"/>
      </w:pPr>
    </w:p>
    <w:p w14:paraId="1DBE4D67" w14:textId="77777777" w:rsidR="00202036" w:rsidRDefault="00202036" w:rsidP="00202036">
      <w:pPr>
        <w:jc w:val="both"/>
      </w:pPr>
    </w:p>
    <w:p w14:paraId="28AC33A6" w14:textId="77777777" w:rsidR="00202036" w:rsidRDefault="00202036" w:rsidP="00202036">
      <w:pPr>
        <w:jc w:val="both"/>
      </w:pPr>
    </w:p>
    <w:p w14:paraId="714628DD" w14:textId="77777777" w:rsidR="00202036" w:rsidRDefault="00202036" w:rsidP="00202036">
      <w:pPr>
        <w:jc w:val="both"/>
      </w:pPr>
    </w:p>
    <w:p w14:paraId="2B9AA404" w14:textId="77777777" w:rsidR="00202036" w:rsidRDefault="00202036" w:rsidP="00202036">
      <w:pPr>
        <w:jc w:val="both"/>
      </w:pPr>
    </w:p>
    <w:p w14:paraId="6692FF7F" w14:textId="77777777" w:rsidR="00202036" w:rsidRDefault="00202036" w:rsidP="00202036">
      <w:pPr>
        <w:jc w:val="both"/>
      </w:pPr>
    </w:p>
    <w:p w14:paraId="3060A75E" w14:textId="77777777" w:rsidR="00202036" w:rsidRDefault="00202036" w:rsidP="00202036">
      <w:pPr>
        <w:jc w:val="both"/>
      </w:pPr>
      <w:r w:rsidRPr="0050576D">
        <w:rPr>
          <w:b/>
        </w:rPr>
        <w:t xml:space="preserve">EJERCICIO </w:t>
      </w:r>
      <w:r w:rsidR="00A8619F">
        <w:rPr>
          <w:b/>
        </w:rPr>
        <w:t>3</w:t>
      </w:r>
      <w:r>
        <w:t>. Los siguientes mapas reproducen la evolución de las condiciones atmosféricas en una serie de localidades de EEUU asociadas al paso de un sistema f</w:t>
      </w:r>
      <w:r w:rsidR="0050576D">
        <w:t>rontal, perteneciente a una borrasca que circulaba al N de Minneapolis.</w:t>
      </w:r>
    </w:p>
    <w:p w14:paraId="0701A123" w14:textId="77777777" w:rsidR="0050576D" w:rsidRDefault="0050576D" w:rsidP="00202036">
      <w:pPr>
        <w:jc w:val="both"/>
      </w:pPr>
    </w:p>
    <w:p w14:paraId="648F62FA" w14:textId="77777777" w:rsidR="0050576D" w:rsidRDefault="0050576D" w:rsidP="0050576D">
      <w:pPr>
        <w:numPr>
          <w:ilvl w:val="0"/>
          <w:numId w:val="13"/>
        </w:numPr>
        <w:jc w:val="both"/>
      </w:pPr>
      <w:r>
        <w:t>Señálense los rasgos más significativos de la evolución del tiempo entre unas estaciones meteorológicas.</w:t>
      </w:r>
    </w:p>
    <w:p w14:paraId="6BD4F18D" w14:textId="77777777" w:rsidR="0050576D" w:rsidRDefault="0050576D" w:rsidP="0050576D">
      <w:pPr>
        <w:numPr>
          <w:ilvl w:val="0"/>
          <w:numId w:val="13"/>
        </w:numPr>
        <w:jc w:val="both"/>
      </w:pPr>
      <w:r>
        <w:t>Identifique en función de esos rasgos a qué localidades pertenece cada uno de los gráficos.</w:t>
      </w:r>
    </w:p>
    <w:p w14:paraId="63439B2B" w14:textId="77777777" w:rsidR="00202036" w:rsidRDefault="00202036" w:rsidP="00202036">
      <w:pPr>
        <w:jc w:val="both"/>
      </w:pPr>
    </w:p>
    <w:p w14:paraId="33A49EA8" w14:textId="77777777" w:rsidR="0050576D" w:rsidRDefault="0050576D" w:rsidP="00202036">
      <w:pPr>
        <w:jc w:val="both"/>
      </w:pPr>
    </w:p>
    <w:tbl>
      <w:tblPr>
        <w:tblW w:w="10032" w:type="dxa"/>
        <w:tblLook w:val="04A0" w:firstRow="1" w:lastRow="0" w:firstColumn="1" w:lastColumn="0" w:noHBand="0" w:noVBand="1"/>
      </w:tblPr>
      <w:tblGrid>
        <w:gridCol w:w="4956"/>
        <w:gridCol w:w="5076"/>
      </w:tblGrid>
      <w:tr w:rsidR="0050576D" w14:paraId="138C1B67" w14:textId="77777777" w:rsidTr="00875400">
        <w:tc>
          <w:tcPr>
            <w:tcW w:w="10032" w:type="dxa"/>
            <w:gridSpan w:val="2"/>
          </w:tcPr>
          <w:p w14:paraId="4D676B4C" w14:textId="77777777" w:rsidR="0050576D" w:rsidRDefault="004C5CAD" w:rsidP="00875400">
            <w:pPr>
              <w:jc w:val="center"/>
            </w:pPr>
            <w:r>
              <w:pict w14:anchorId="641B44C7">
                <v:shape id="_x0000_i1029" type="#_x0000_t75" style="width:143.25pt;height:144.75pt" o:allowoverlap="f">
                  <v:imagedata r:id="rId10" o:title="Escanear0035"/>
                </v:shape>
              </w:pict>
            </w:r>
          </w:p>
        </w:tc>
      </w:tr>
      <w:tr w:rsidR="0050576D" w14:paraId="56C03F02" w14:textId="77777777" w:rsidTr="00875400">
        <w:tc>
          <w:tcPr>
            <w:tcW w:w="4958" w:type="dxa"/>
          </w:tcPr>
          <w:p w14:paraId="0103FB44" w14:textId="77777777" w:rsidR="0050576D" w:rsidRDefault="004C5CAD" w:rsidP="00875400">
            <w:pPr>
              <w:jc w:val="both"/>
            </w:pPr>
            <w:r>
              <w:pict w14:anchorId="052A757E">
                <v:shape id="_x0000_i1030" type="#_x0000_t75" style="width:230.25pt;height:105.75pt">
                  <v:imagedata r:id="rId11" o:title="Escanear0036" croptop="38979f" cropbottom="5380f"/>
                </v:shape>
              </w:pict>
            </w:r>
          </w:p>
        </w:tc>
        <w:tc>
          <w:tcPr>
            <w:tcW w:w="5074" w:type="dxa"/>
          </w:tcPr>
          <w:p w14:paraId="10CAFFB3" w14:textId="77777777" w:rsidR="0050576D" w:rsidRDefault="004C5CAD" w:rsidP="00875400">
            <w:pPr>
              <w:jc w:val="both"/>
            </w:pPr>
            <w:r>
              <w:pict w14:anchorId="48EA052A">
                <v:shape id="_x0000_i1031" type="#_x0000_t75" style="width:243pt;height:111pt">
                  <v:imagedata r:id="rId11" o:title="Escanear0036" croptop="2160f" cropbottom="42315f"/>
                </v:shape>
              </w:pict>
            </w:r>
          </w:p>
        </w:tc>
      </w:tr>
      <w:tr w:rsidR="0050576D" w14:paraId="3B75AB77" w14:textId="77777777" w:rsidTr="00875400">
        <w:tc>
          <w:tcPr>
            <w:tcW w:w="4958" w:type="dxa"/>
          </w:tcPr>
          <w:p w14:paraId="283E11EC" w14:textId="77777777" w:rsidR="0050576D" w:rsidRDefault="004C5CAD" w:rsidP="00875400">
            <w:pPr>
              <w:jc w:val="both"/>
            </w:pPr>
            <w:r>
              <w:pict w14:anchorId="54D50468">
                <v:shape id="_x0000_i1032" type="#_x0000_t75" style="width:237pt;height:105.75pt">
                  <v:imagedata r:id="rId12" o:title="Escanear0037" croptop="1288f" cropbottom="42475f"/>
                </v:shape>
              </w:pict>
            </w:r>
          </w:p>
        </w:tc>
        <w:tc>
          <w:tcPr>
            <w:tcW w:w="5074" w:type="dxa"/>
          </w:tcPr>
          <w:p w14:paraId="704252F6" w14:textId="77777777" w:rsidR="0050576D" w:rsidRDefault="004C5CAD" w:rsidP="00875400">
            <w:pPr>
              <w:jc w:val="both"/>
            </w:pPr>
            <w:r>
              <w:pict w14:anchorId="0B16F60E">
                <v:shape id="_x0000_i1033" type="#_x0000_t75" style="width:242.25pt;height:111pt">
                  <v:imagedata r:id="rId12" o:title="Escanear0037" croptop="39178f" cropbottom="4633f"/>
                </v:shape>
              </w:pict>
            </w:r>
          </w:p>
        </w:tc>
      </w:tr>
    </w:tbl>
    <w:p w14:paraId="2C3FD710" w14:textId="77777777" w:rsidR="0050576D" w:rsidRDefault="0050576D" w:rsidP="00202036">
      <w:pPr>
        <w:jc w:val="both"/>
      </w:pPr>
    </w:p>
    <w:p w14:paraId="282A4AB2" w14:textId="77777777" w:rsidR="0050576D" w:rsidRDefault="0050576D" w:rsidP="00202036">
      <w:pPr>
        <w:jc w:val="both"/>
      </w:pPr>
    </w:p>
    <w:p w14:paraId="798045E2" w14:textId="77777777" w:rsidR="00202036" w:rsidRDefault="00202036" w:rsidP="00202036">
      <w:pPr>
        <w:jc w:val="both"/>
      </w:pPr>
    </w:p>
    <w:p w14:paraId="4905EA49" w14:textId="77777777" w:rsidR="00202036" w:rsidRDefault="00202036" w:rsidP="00202036">
      <w:pPr>
        <w:jc w:val="both"/>
      </w:pPr>
    </w:p>
    <w:p w14:paraId="02F9BDAD" w14:textId="77777777" w:rsidR="00202036" w:rsidRDefault="00202036" w:rsidP="00202036">
      <w:pPr>
        <w:jc w:val="center"/>
      </w:pPr>
    </w:p>
    <w:p w14:paraId="41EE5071" w14:textId="77777777" w:rsidR="00202036" w:rsidRDefault="00202036" w:rsidP="00202036">
      <w:pPr>
        <w:jc w:val="center"/>
      </w:pPr>
    </w:p>
    <w:p w14:paraId="6E90DA8A" w14:textId="77777777" w:rsidR="00202036" w:rsidRDefault="00202036" w:rsidP="00202036">
      <w:pPr>
        <w:jc w:val="center"/>
      </w:pPr>
    </w:p>
    <w:p w14:paraId="461CC8A8" w14:textId="77777777" w:rsidR="00202036" w:rsidRDefault="00202036" w:rsidP="00202036">
      <w:pPr>
        <w:jc w:val="center"/>
      </w:pPr>
    </w:p>
    <w:p w14:paraId="594ABDDB" w14:textId="77777777" w:rsidR="00202036" w:rsidRDefault="00202036" w:rsidP="00202036">
      <w:pPr>
        <w:jc w:val="center"/>
      </w:pPr>
    </w:p>
    <w:p w14:paraId="236258D2" w14:textId="77777777" w:rsidR="00202036" w:rsidRDefault="00202036" w:rsidP="00202036">
      <w:pPr>
        <w:jc w:val="both"/>
      </w:pPr>
    </w:p>
    <w:p w14:paraId="0EF6371A" w14:textId="77777777" w:rsidR="00202036" w:rsidRDefault="00202036" w:rsidP="00202036">
      <w:pPr>
        <w:jc w:val="both"/>
      </w:pPr>
    </w:p>
    <w:p w14:paraId="16AC8683" w14:textId="77777777" w:rsidR="00202036" w:rsidRDefault="00202036" w:rsidP="00202036">
      <w:pPr>
        <w:jc w:val="center"/>
      </w:pPr>
    </w:p>
    <w:p w14:paraId="73B10D8D" w14:textId="77777777" w:rsidR="00202036" w:rsidRDefault="00202036" w:rsidP="00202036">
      <w:pPr>
        <w:jc w:val="both"/>
      </w:pPr>
    </w:p>
    <w:p w14:paraId="6A61E2BD" w14:textId="77777777" w:rsidR="00202036" w:rsidRDefault="00202036" w:rsidP="00202036">
      <w:pPr>
        <w:jc w:val="both"/>
      </w:pPr>
    </w:p>
    <w:p w14:paraId="3C341651" w14:textId="45354DE1" w:rsidR="00AB4665" w:rsidRPr="00AB4665" w:rsidRDefault="00AB4665" w:rsidP="00AB4665">
      <w:pPr>
        <w:jc w:val="both"/>
      </w:pPr>
      <w:r w:rsidRPr="00AB4665">
        <w:rPr>
          <w:b/>
          <w:bCs/>
        </w:rPr>
        <w:t>EJERCICIO 4</w:t>
      </w:r>
      <w:r w:rsidRPr="00AB4665">
        <w:t xml:space="preserve">. </w:t>
      </w:r>
      <w:r w:rsidRPr="00AB4665">
        <w:t>La siguiente imagen recoge alguno de los símbolos más utilizados para la transmisión de la información meteorológica en los medios de comunicación.</w:t>
      </w:r>
    </w:p>
    <w:p w14:paraId="3548F725" w14:textId="0BF85B5B" w:rsidR="00AB4665" w:rsidRPr="00AB4665" w:rsidRDefault="00AB4665" w:rsidP="00AB4665">
      <w:pPr>
        <w:jc w:val="both"/>
      </w:pPr>
      <w:r w:rsidRPr="00AB4665">
        <w:rPr>
          <w:noProof/>
        </w:rPr>
        <w:pict w14:anchorId="2BE1AEB7">
          <v:shape id="Imagen 7" o:spid="_x0000_i1042" type="#_x0000_t75" style="width:425.25pt;height:178.5pt;visibility:visible;mso-wrap-style:square">
            <v:imagedata r:id="rId13" o:title=""/>
          </v:shape>
        </w:pict>
      </w:r>
    </w:p>
    <w:p w14:paraId="0F10E233" w14:textId="77777777" w:rsidR="00AB4665" w:rsidRDefault="00AB4665" w:rsidP="00AB4665">
      <w:pPr>
        <w:jc w:val="both"/>
      </w:pPr>
    </w:p>
    <w:p w14:paraId="4B3E187D" w14:textId="7DDC7F69" w:rsidR="00AB4665" w:rsidRPr="00AB4665" w:rsidRDefault="00AB4665" w:rsidP="00AB4665">
      <w:pPr>
        <w:jc w:val="both"/>
      </w:pPr>
      <w:r w:rsidRPr="00AB4665">
        <w:t xml:space="preserve">Los dos mapas que aparecen a continuación, extraídos del sitio web </w:t>
      </w:r>
      <w:hyperlink r:id="rId14" w:history="1">
        <w:r w:rsidRPr="00AB4665">
          <w:rPr>
            <w:rStyle w:val="Hipervnculo"/>
          </w:rPr>
          <w:t>http://www.met.fu-berlin.de/adopt-a-vortex/</w:t>
        </w:r>
      </w:hyperlink>
      <w:r w:rsidRPr="00AB4665">
        <w:t>, reproducen la situación atmosférica sobre Europa Occidental en dos días diferentes. La práctica consiste en</w:t>
      </w:r>
      <w:r w:rsidRPr="00AB4665">
        <w:t>:</w:t>
      </w:r>
    </w:p>
    <w:p w14:paraId="20321630" w14:textId="77777777" w:rsidR="00AB4665" w:rsidRPr="00AB4665" w:rsidRDefault="00AB4665" w:rsidP="00AB4665">
      <w:pPr>
        <w:jc w:val="both"/>
      </w:pPr>
    </w:p>
    <w:p w14:paraId="283E4948" w14:textId="77777777" w:rsidR="00AB4665" w:rsidRPr="00AB4665" w:rsidRDefault="00AB4665" w:rsidP="00AB4665">
      <w:pPr>
        <w:pStyle w:val="Prrafodelista"/>
        <w:numPr>
          <w:ilvl w:val="0"/>
          <w:numId w:val="18"/>
        </w:numPr>
        <w:jc w:val="both"/>
        <w:rPr>
          <w:rFonts w:ascii="Verdana" w:hAnsi="Verdana"/>
        </w:rPr>
      </w:pPr>
      <w:r w:rsidRPr="00AB4665">
        <w:rPr>
          <w:rFonts w:ascii="Verdana" w:hAnsi="Verdana"/>
        </w:rPr>
        <w:t>Reconstruir las condiciones atmosféricas más probables en Europa Occidental, a partir del análisis de los centros de acción y de los sistemas frontales, utilizando para ello la simbología que aparece en las líneas anteriores.</w:t>
      </w:r>
    </w:p>
    <w:p w14:paraId="788E08C6" w14:textId="77777777" w:rsidR="00AB4665" w:rsidRPr="00AB4665" w:rsidRDefault="00AB4665" w:rsidP="00AB4665">
      <w:pPr>
        <w:pStyle w:val="Prrafodelista"/>
        <w:jc w:val="both"/>
        <w:rPr>
          <w:rFonts w:ascii="Verdana" w:hAnsi="Verdana"/>
        </w:rPr>
      </w:pPr>
    </w:p>
    <w:p w14:paraId="7BF387EA" w14:textId="77777777" w:rsidR="00AB4665" w:rsidRPr="00AB4665" w:rsidRDefault="00AB4665" w:rsidP="00AB4665">
      <w:pPr>
        <w:pStyle w:val="Prrafodelista"/>
        <w:numPr>
          <w:ilvl w:val="0"/>
          <w:numId w:val="18"/>
        </w:numPr>
        <w:jc w:val="both"/>
        <w:rPr>
          <w:rFonts w:ascii="Verdana" w:hAnsi="Verdana"/>
        </w:rPr>
      </w:pPr>
      <w:r w:rsidRPr="00AB4665">
        <w:rPr>
          <w:rFonts w:ascii="Verdana" w:hAnsi="Verdana"/>
        </w:rPr>
        <w:t>Elaborar un breve informe con las condiciones atmosféricas más probables en las 5 localidades señaladas con triángulos. Las localidades son</w:t>
      </w:r>
    </w:p>
    <w:p w14:paraId="48B2231A" w14:textId="77777777" w:rsidR="00AB4665" w:rsidRPr="00AB4665" w:rsidRDefault="00AB4665" w:rsidP="00AB4665">
      <w:pPr>
        <w:pStyle w:val="Prrafodelista"/>
        <w:rPr>
          <w:rFonts w:ascii="Verdana" w:hAnsi="Verdana"/>
        </w:rPr>
      </w:pPr>
    </w:p>
    <w:p w14:paraId="74F98977" w14:textId="77777777" w:rsidR="00AB4665" w:rsidRPr="00AB4665" w:rsidRDefault="00AB4665" w:rsidP="00AB4665">
      <w:pPr>
        <w:pStyle w:val="Prrafodelista"/>
        <w:numPr>
          <w:ilvl w:val="1"/>
          <w:numId w:val="18"/>
        </w:numPr>
        <w:jc w:val="both"/>
        <w:rPr>
          <w:rFonts w:ascii="Verdana" w:hAnsi="Verdana"/>
        </w:rPr>
      </w:pPr>
      <w:r w:rsidRPr="00AB4665">
        <w:rPr>
          <w:rFonts w:ascii="Verdana" w:hAnsi="Verdana"/>
        </w:rPr>
        <w:t>Islas Azores.</w:t>
      </w:r>
    </w:p>
    <w:p w14:paraId="241B7F16" w14:textId="77777777" w:rsidR="00AB4665" w:rsidRPr="00AB4665" w:rsidRDefault="00AB4665" w:rsidP="00AB4665">
      <w:pPr>
        <w:pStyle w:val="Prrafodelista"/>
        <w:numPr>
          <w:ilvl w:val="1"/>
          <w:numId w:val="18"/>
        </w:numPr>
        <w:jc w:val="both"/>
        <w:rPr>
          <w:rFonts w:ascii="Verdana" w:hAnsi="Verdana"/>
        </w:rPr>
      </w:pPr>
      <w:r w:rsidRPr="00AB4665">
        <w:rPr>
          <w:rFonts w:ascii="Verdana" w:hAnsi="Verdana"/>
        </w:rPr>
        <w:t>Santander.</w:t>
      </w:r>
    </w:p>
    <w:p w14:paraId="4DE73559" w14:textId="77777777" w:rsidR="00AB4665" w:rsidRPr="00AB4665" w:rsidRDefault="00AB4665" w:rsidP="00AB4665">
      <w:pPr>
        <w:pStyle w:val="Prrafodelista"/>
        <w:numPr>
          <w:ilvl w:val="1"/>
          <w:numId w:val="18"/>
        </w:numPr>
        <w:jc w:val="both"/>
        <w:rPr>
          <w:rFonts w:ascii="Verdana" w:hAnsi="Verdana"/>
        </w:rPr>
      </w:pPr>
      <w:r w:rsidRPr="00AB4665">
        <w:rPr>
          <w:rFonts w:ascii="Verdana" w:hAnsi="Verdana"/>
        </w:rPr>
        <w:t>Berlín.</w:t>
      </w:r>
    </w:p>
    <w:p w14:paraId="39F686AD" w14:textId="77777777" w:rsidR="00AB4665" w:rsidRPr="00AB4665" w:rsidRDefault="00AB4665" w:rsidP="00AB4665">
      <w:pPr>
        <w:pStyle w:val="Prrafodelista"/>
        <w:numPr>
          <w:ilvl w:val="1"/>
          <w:numId w:val="18"/>
        </w:numPr>
        <w:jc w:val="both"/>
        <w:rPr>
          <w:rFonts w:ascii="Verdana" w:hAnsi="Verdana"/>
        </w:rPr>
      </w:pPr>
      <w:r w:rsidRPr="00AB4665">
        <w:rPr>
          <w:rFonts w:ascii="Verdana" w:hAnsi="Verdana"/>
        </w:rPr>
        <w:t>Atenas.</w:t>
      </w:r>
    </w:p>
    <w:p w14:paraId="4199718A" w14:textId="77777777" w:rsidR="00AB4665" w:rsidRPr="00AB4665" w:rsidRDefault="00AB4665" w:rsidP="00AB4665">
      <w:pPr>
        <w:pStyle w:val="Prrafodelista"/>
        <w:numPr>
          <w:ilvl w:val="1"/>
          <w:numId w:val="18"/>
        </w:numPr>
        <w:jc w:val="both"/>
        <w:rPr>
          <w:rFonts w:ascii="Verdana" w:hAnsi="Verdana"/>
        </w:rPr>
      </w:pPr>
      <w:r w:rsidRPr="00AB4665">
        <w:rPr>
          <w:rFonts w:ascii="Verdana" w:hAnsi="Verdana"/>
        </w:rPr>
        <w:t>Moscú</w:t>
      </w:r>
    </w:p>
    <w:p w14:paraId="36A59B0B" w14:textId="77777777" w:rsidR="00AB4665" w:rsidRPr="00AB4665" w:rsidRDefault="00AB4665" w:rsidP="00AB4665">
      <w:pPr>
        <w:pStyle w:val="Prrafodelista"/>
        <w:rPr>
          <w:rFonts w:ascii="Verdana" w:hAnsi="Verdana"/>
        </w:rPr>
      </w:pPr>
    </w:p>
    <w:p w14:paraId="0A39BBA8" w14:textId="77777777" w:rsidR="00AB4665" w:rsidRDefault="00AB4665" w:rsidP="00AB4665">
      <w:pPr>
        <w:ind w:left="708"/>
        <w:jc w:val="both"/>
      </w:pPr>
    </w:p>
    <w:p w14:paraId="63E0DA85" w14:textId="77777777" w:rsidR="00AB4665" w:rsidRDefault="00AB4665" w:rsidP="00AB4665">
      <w:pPr>
        <w:jc w:val="both"/>
      </w:pPr>
    </w:p>
    <w:p w14:paraId="442C0CE3" w14:textId="77777777" w:rsidR="00AB4665" w:rsidRDefault="00AB4665" w:rsidP="00AB4665">
      <w:pPr>
        <w:jc w:val="both"/>
      </w:pPr>
    </w:p>
    <w:p w14:paraId="68F741DF" w14:textId="77777777" w:rsidR="00AB4665" w:rsidRDefault="00AB4665" w:rsidP="00AB4665">
      <w:pPr>
        <w:jc w:val="both"/>
      </w:pPr>
    </w:p>
    <w:p w14:paraId="70A6E6F1" w14:textId="77777777" w:rsidR="00AB4665" w:rsidRDefault="00AB4665" w:rsidP="00AB4665">
      <w:pPr>
        <w:jc w:val="both"/>
      </w:pPr>
    </w:p>
    <w:p w14:paraId="4DF6B113" w14:textId="77777777" w:rsidR="00AB4665" w:rsidRDefault="00AB4665" w:rsidP="00AB4665">
      <w:pPr>
        <w:jc w:val="both"/>
      </w:pPr>
    </w:p>
    <w:p w14:paraId="0BF3F3C2" w14:textId="77777777" w:rsidR="00AB4665" w:rsidRDefault="00AB4665" w:rsidP="00AB4665">
      <w:pPr>
        <w:jc w:val="both"/>
      </w:pPr>
    </w:p>
    <w:p w14:paraId="28DB0264" w14:textId="77777777" w:rsidR="00AB4665" w:rsidRDefault="00AB4665" w:rsidP="00AB4665">
      <w:pPr>
        <w:jc w:val="both"/>
      </w:pPr>
    </w:p>
    <w:p w14:paraId="74F7708B" w14:textId="77777777" w:rsidR="00AB4665" w:rsidRDefault="00AB4665" w:rsidP="00AB4665">
      <w:pPr>
        <w:jc w:val="both"/>
      </w:pPr>
    </w:p>
    <w:p w14:paraId="53A589DE" w14:textId="77777777" w:rsidR="00AB4665" w:rsidRDefault="00AB4665" w:rsidP="00AB4665">
      <w:pPr>
        <w:jc w:val="both"/>
      </w:pPr>
    </w:p>
    <w:p w14:paraId="10A6EFC7" w14:textId="6D516C1B" w:rsidR="00AB4665" w:rsidRDefault="00AB4665" w:rsidP="00AB4665">
      <w:pPr>
        <w:jc w:val="both"/>
      </w:pPr>
      <w:r w:rsidRPr="004C7581">
        <w:rPr>
          <w:noProof/>
        </w:rPr>
        <w:lastRenderedPageBreak/>
        <w:pict w14:anchorId="76928050">
          <v:shape id="Imagen 6" o:spid="_x0000_i1041" type="#_x0000_t75" style="width:621.75pt;height:441.75pt;rotation:-90;visibility:visible;mso-wrap-style:square">
            <v:imagedata r:id="rId15" o:title=""/>
          </v:shape>
        </w:pict>
      </w:r>
    </w:p>
    <w:p w14:paraId="6F496EDF" w14:textId="77777777" w:rsidR="00AB4665" w:rsidRDefault="00AB4665" w:rsidP="00AB4665">
      <w:r>
        <w:br w:type="page"/>
      </w:r>
    </w:p>
    <w:p w14:paraId="6F2F4916" w14:textId="77777777" w:rsidR="00AB4665" w:rsidRDefault="00AB4665" w:rsidP="00AB4665">
      <w:pPr>
        <w:jc w:val="both"/>
      </w:pPr>
    </w:p>
    <w:p w14:paraId="0413B660" w14:textId="428DFE4D" w:rsidR="00AB4665" w:rsidRDefault="00AB4665" w:rsidP="00AB4665">
      <w:pPr>
        <w:jc w:val="both"/>
      </w:pPr>
      <w:r w:rsidRPr="004C7581">
        <w:rPr>
          <w:noProof/>
        </w:rPr>
        <w:pict w14:anchorId="225C1B3F">
          <v:shape id="Imagen 5" o:spid="_x0000_i1040" type="#_x0000_t75" style="width:608.25pt;height:6in;rotation:-90;visibility:visible;mso-wrap-style:square">
            <v:imagedata r:id="rId16" o:title=""/>
          </v:shape>
        </w:pict>
      </w:r>
    </w:p>
    <w:p w14:paraId="03482B37" w14:textId="77777777" w:rsidR="00AB4665" w:rsidRDefault="00AB4665" w:rsidP="00AB4665">
      <w:pPr>
        <w:jc w:val="both"/>
      </w:pPr>
    </w:p>
    <w:p w14:paraId="02AE8226" w14:textId="77777777" w:rsidR="00AB4665" w:rsidRDefault="00AB4665" w:rsidP="00AB4665">
      <w:pPr>
        <w:jc w:val="both"/>
      </w:pPr>
    </w:p>
    <w:p w14:paraId="168E1EC1" w14:textId="77777777" w:rsidR="00AB4665" w:rsidRPr="00AB4665" w:rsidRDefault="00AB4665">
      <w:pPr>
        <w:jc w:val="both"/>
        <w:rPr>
          <w:bCs/>
        </w:rPr>
      </w:pPr>
    </w:p>
    <w:p w14:paraId="48446B10" w14:textId="0CF46332" w:rsidR="005A1792" w:rsidRDefault="005A1792">
      <w:pPr>
        <w:jc w:val="both"/>
      </w:pPr>
      <w:r w:rsidRPr="00875400">
        <w:rPr>
          <w:b/>
        </w:rPr>
        <w:lastRenderedPageBreak/>
        <w:t xml:space="preserve">EJERCICIO </w:t>
      </w:r>
      <w:r w:rsidR="00AB4665">
        <w:rPr>
          <w:b/>
        </w:rPr>
        <w:t>5</w:t>
      </w:r>
      <w:r>
        <w:t xml:space="preserve">. </w:t>
      </w:r>
      <w:r w:rsidR="00875400">
        <w:t xml:space="preserve">Las figuras a continuación señala la situación atmosférica del día 6 de marzo de 2001 tal y como aparece en la siguiente dirección web. </w:t>
      </w:r>
    </w:p>
    <w:p w14:paraId="03CC2F11" w14:textId="77777777" w:rsidR="00875400" w:rsidRDefault="004C5CAD" w:rsidP="00875400">
      <w:pPr>
        <w:jc w:val="both"/>
      </w:pPr>
      <w:hyperlink r:id="rId17" w:history="1">
        <w:r w:rsidR="00875400" w:rsidRPr="00564271">
          <w:rPr>
            <w:rStyle w:val="Hipervnculo"/>
          </w:rPr>
          <w:t>http://www.ogimet.com/cgi-bin/gsynop?zona=eur0&amp;base=single&amp;proy=orto&amp;ano=2001&amp;mes=03&amp;day=06&amp;hora=12&amp;vall=All&amp;enviar=Ver</w:t>
        </w:r>
      </w:hyperlink>
    </w:p>
    <w:p w14:paraId="4B364204" w14:textId="77777777" w:rsidR="00875400" w:rsidRDefault="00875400" w:rsidP="00875400">
      <w:pPr>
        <w:jc w:val="both"/>
      </w:pPr>
    </w:p>
    <w:p w14:paraId="7B8F7F0C" w14:textId="77777777" w:rsidR="005A1792" w:rsidRDefault="005A1792" w:rsidP="005A1792">
      <w:pPr>
        <w:numPr>
          <w:ilvl w:val="0"/>
          <w:numId w:val="16"/>
        </w:numPr>
        <w:jc w:val="both"/>
      </w:pPr>
      <w:r>
        <w:t>Elabore un mapa sinóptico (superficie) en el que aparezcan dibujadas las isobaras cada 4 hPa (1012, 1016…).</w:t>
      </w:r>
    </w:p>
    <w:p w14:paraId="4B09E944" w14:textId="77777777" w:rsidR="005A1792" w:rsidRDefault="005A1792">
      <w:pPr>
        <w:jc w:val="both"/>
      </w:pPr>
    </w:p>
    <w:p w14:paraId="5646C3EC" w14:textId="77777777" w:rsidR="005A1792" w:rsidRDefault="004C5CAD" w:rsidP="005A1792">
      <w:pPr>
        <w:jc w:val="center"/>
      </w:pPr>
      <w:r>
        <w:pict w14:anchorId="0AEA3C9F">
          <v:shape id="Imagen 2" o:spid="_x0000_i1034" type="#_x0000_t75" style="width:261.75pt;height:252pt;visibility:visible">
            <v:imagedata r:id="rId18" o:title="" croptop="14202f" cropbottom="9273f" cropleft="35161f" cropright="3064f"/>
          </v:shape>
        </w:pict>
      </w:r>
    </w:p>
    <w:p w14:paraId="73D715FD" w14:textId="77777777" w:rsidR="005A1792" w:rsidRDefault="005A1792">
      <w:pPr>
        <w:jc w:val="both"/>
      </w:pPr>
    </w:p>
    <w:p w14:paraId="1D738246" w14:textId="77777777" w:rsidR="005A1792" w:rsidRDefault="005A1792" w:rsidP="005A1792">
      <w:pPr>
        <w:numPr>
          <w:ilvl w:val="0"/>
          <w:numId w:val="16"/>
        </w:numPr>
        <w:jc w:val="both"/>
      </w:pPr>
      <w:r>
        <w:t>Relacione el trazado de las isobaras con la velocidad y dirección del viento.</w:t>
      </w:r>
    </w:p>
    <w:p w14:paraId="7359788A" w14:textId="77777777" w:rsidR="00875400" w:rsidRDefault="00875400" w:rsidP="00875400">
      <w:pPr>
        <w:jc w:val="both"/>
      </w:pPr>
    </w:p>
    <w:p w14:paraId="4A72406A" w14:textId="77777777" w:rsidR="00875400" w:rsidRDefault="004C5CAD" w:rsidP="00875400">
      <w:pPr>
        <w:jc w:val="center"/>
      </w:pPr>
      <w:r>
        <w:pict w14:anchorId="572468D1">
          <v:shape id="Imagen 1" o:spid="_x0000_i1035" type="#_x0000_t75" style="width:258pt;height:248.25pt;visibility:visible">
            <v:imagedata r:id="rId19" o:title="" croptop="15295f" cropbottom="8181f" cropleft="35161f" cropright="3064f"/>
          </v:shape>
        </w:pict>
      </w:r>
    </w:p>
    <w:p w14:paraId="1C1E0D22" w14:textId="77777777" w:rsidR="00875400" w:rsidRDefault="00875400" w:rsidP="00875400">
      <w:pPr>
        <w:jc w:val="both"/>
      </w:pPr>
    </w:p>
    <w:p w14:paraId="47EA9709" w14:textId="77777777" w:rsidR="00875400" w:rsidRDefault="00875400" w:rsidP="00875400">
      <w:pPr>
        <w:jc w:val="both"/>
      </w:pPr>
    </w:p>
    <w:p w14:paraId="0DB10B44" w14:textId="77777777" w:rsidR="005A1792" w:rsidRDefault="005A1792" w:rsidP="005A1792">
      <w:pPr>
        <w:numPr>
          <w:ilvl w:val="0"/>
          <w:numId w:val="16"/>
        </w:numPr>
        <w:jc w:val="both"/>
      </w:pPr>
      <w:r>
        <w:lastRenderedPageBreak/>
        <w:t xml:space="preserve">Trace </w:t>
      </w:r>
      <w:r w:rsidR="00875400">
        <w:t>los sistemas frontales que considere oportunos a partir de las discontinuidades en la temperatura, el punto de rocío, el viento y la precipitación.</w:t>
      </w:r>
    </w:p>
    <w:p w14:paraId="5C09DEC2" w14:textId="77777777" w:rsidR="005A1792" w:rsidRDefault="005A1792">
      <w:pPr>
        <w:jc w:val="both"/>
      </w:pPr>
    </w:p>
    <w:p w14:paraId="01B39504" w14:textId="77777777" w:rsidR="00875400" w:rsidRDefault="00875400">
      <w:pPr>
        <w:jc w:val="both"/>
      </w:pPr>
      <w:r>
        <w:t>Temperatura y punto de rocío.</w:t>
      </w:r>
    </w:p>
    <w:p w14:paraId="61687A71" w14:textId="77777777" w:rsidR="005A1792" w:rsidRDefault="004C5CAD">
      <w:pPr>
        <w:jc w:val="both"/>
      </w:pPr>
      <w:r>
        <w:pict w14:anchorId="2AD5F796">
          <v:shape id="Imagen 3" o:spid="_x0000_i1036" type="#_x0000_t75" style="width:468.75pt;height:219pt;visibility:visible">
            <v:imagedata r:id="rId20" o:title="" croptop="15292f" cropbottom="9284f" cropleft="7851f" cropright="3072f"/>
          </v:shape>
        </w:pict>
      </w:r>
    </w:p>
    <w:p w14:paraId="002E1F8B" w14:textId="77777777" w:rsidR="005A1792" w:rsidRDefault="005A1792">
      <w:pPr>
        <w:jc w:val="both"/>
      </w:pPr>
    </w:p>
    <w:p w14:paraId="047CBD7D" w14:textId="77777777" w:rsidR="00183B1F" w:rsidRDefault="00183B1F">
      <w:pPr>
        <w:jc w:val="both"/>
      </w:pPr>
    </w:p>
    <w:p w14:paraId="407E1B69" w14:textId="77777777" w:rsidR="005A1792" w:rsidRDefault="00875400">
      <w:pPr>
        <w:jc w:val="both"/>
      </w:pPr>
      <w:r>
        <w:t>Tiempo significativo y precipitación acumulada en 24 h.</w:t>
      </w:r>
    </w:p>
    <w:p w14:paraId="40EE596E" w14:textId="5E28D0DB" w:rsidR="005A1792" w:rsidRDefault="004C5CAD">
      <w:pPr>
        <w:jc w:val="both"/>
      </w:pPr>
      <w:r>
        <w:pict w14:anchorId="6D881147">
          <v:shape id="Imagen 4" o:spid="_x0000_i1037" type="#_x0000_t75" style="width:471.75pt;height:219.75pt;visibility:visible">
            <v:imagedata r:id="rId21" o:title="" croptop="14736f" cropbottom="9832f" cropleft="7503f" cropright="3072f"/>
          </v:shape>
        </w:pict>
      </w:r>
    </w:p>
    <w:p w14:paraId="5EE150D3" w14:textId="04E6A4BE" w:rsidR="00AB4665" w:rsidRDefault="00AB4665">
      <w:pPr>
        <w:jc w:val="both"/>
      </w:pPr>
    </w:p>
    <w:p w14:paraId="1F4ACAB1" w14:textId="134EAE96" w:rsidR="00AB4665" w:rsidRDefault="00AB4665">
      <w:pPr>
        <w:jc w:val="both"/>
      </w:pPr>
    </w:p>
    <w:p w14:paraId="4C8C7281" w14:textId="431199AD" w:rsidR="00AB4665" w:rsidRDefault="00AB4665">
      <w:pPr>
        <w:jc w:val="both"/>
      </w:pPr>
    </w:p>
    <w:p w14:paraId="15416162" w14:textId="0841B6C9" w:rsidR="00AB4665" w:rsidRDefault="00AB4665">
      <w:pPr>
        <w:jc w:val="both"/>
      </w:pPr>
    </w:p>
    <w:p w14:paraId="5C0DE9C0" w14:textId="1CCD5573" w:rsidR="00AB4665" w:rsidRDefault="00AB4665">
      <w:pPr>
        <w:jc w:val="both"/>
      </w:pPr>
    </w:p>
    <w:p w14:paraId="0C53E96F" w14:textId="0A2EF3D6" w:rsidR="00AB4665" w:rsidRDefault="00AB4665">
      <w:pPr>
        <w:jc w:val="both"/>
      </w:pPr>
    </w:p>
    <w:p w14:paraId="464D082C" w14:textId="143F5901" w:rsidR="00AB4665" w:rsidRDefault="00AB4665">
      <w:pPr>
        <w:jc w:val="both"/>
      </w:pPr>
    </w:p>
    <w:p w14:paraId="5D4626BF" w14:textId="67494DBE" w:rsidR="00AB4665" w:rsidRDefault="00AB4665">
      <w:pPr>
        <w:jc w:val="both"/>
      </w:pPr>
    </w:p>
    <w:p w14:paraId="0238627F" w14:textId="482747E7" w:rsidR="00AB4665" w:rsidRDefault="00AB4665">
      <w:pPr>
        <w:jc w:val="both"/>
      </w:pPr>
    </w:p>
    <w:p w14:paraId="25FE3161" w14:textId="77777777" w:rsidR="00AB4665" w:rsidRDefault="00AB4665">
      <w:pPr>
        <w:jc w:val="both"/>
        <w:rPr>
          <w:lang w:val="es-ES_tradnl"/>
        </w:rPr>
      </w:pPr>
    </w:p>
    <w:sectPr w:rsidR="00AB4665" w:rsidSect="00183B1F">
      <w:headerReference w:type="default" r:id="rId22"/>
      <w:pgSz w:w="11906" w:h="16838" w:code="9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B9D21" w14:textId="77777777" w:rsidR="004C5CAD" w:rsidRDefault="004C5CAD" w:rsidP="00AB4665">
      <w:r>
        <w:separator/>
      </w:r>
    </w:p>
  </w:endnote>
  <w:endnote w:type="continuationSeparator" w:id="0">
    <w:p w14:paraId="69738AFF" w14:textId="77777777" w:rsidR="004C5CAD" w:rsidRDefault="004C5CAD" w:rsidP="00AB4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435B9" w14:textId="77777777" w:rsidR="004C5CAD" w:rsidRDefault="004C5CAD" w:rsidP="00AB4665">
      <w:r>
        <w:separator/>
      </w:r>
    </w:p>
  </w:footnote>
  <w:footnote w:type="continuationSeparator" w:id="0">
    <w:p w14:paraId="72CA29BB" w14:textId="77777777" w:rsidR="004C5CAD" w:rsidRDefault="004C5CAD" w:rsidP="00AB4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8CB55" w14:textId="39E3718A" w:rsidR="00AB4665" w:rsidRPr="00AB4665" w:rsidRDefault="00AB4665" w:rsidP="00AB4665">
    <w:pPr>
      <w:pStyle w:val="Encabezado"/>
      <w:rPr>
        <w:rFonts w:ascii="Calibri" w:hAnsi="Calibri" w:cs="Calibri"/>
        <w:b/>
        <w:bCs/>
        <w:sz w:val="28"/>
        <w:szCs w:val="28"/>
        <w:lang w:val="es-ES"/>
      </w:rPr>
    </w:pPr>
    <w:r w:rsidRPr="00AB4665">
      <w:rPr>
        <w:rFonts w:ascii="Calibri" w:hAnsi="Calibri" w:cs="Calibri"/>
        <w:noProof/>
      </w:rPr>
      <w:pict w14:anchorId="2644E7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s1025" type="#_x0000_t75" style="position:absolute;margin-left:375.45pt;margin-top:-7.1pt;width:79.5pt;height:36.9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1" o:title=""/>
          <w10:wrap type="square"/>
        </v:shape>
      </w:pict>
    </w:r>
    <w:r w:rsidRPr="00AB4665">
      <w:rPr>
        <w:rFonts w:ascii="Calibri" w:hAnsi="Calibri" w:cs="Calibri"/>
        <w:b/>
        <w:bCs/>
        <w:sz w:val="28"/>
        <w:szCs w:val="28"/>
        <w:lang w:val="es-ES"/>
      </w:rPr>
      <w:t xml:space="preserve">TEMA </w:t>
    </w:r>
    <w:r w:rsidRPr="00AB4665">
      <w:rPr>
        <w:rFonts w:ascii="Calibri" w:hAnsi="Calibri" w:cs="Calibri"/>
        <w:b/>
        <w:bCs/>
        <w:sz w:val="28"/>
        <w:szCs w:val="28"/>
        <w:lang w:val="es-ES"/>
      </w:rPr>
      <w:t>3</w:t>
    </w:r>
    <w:r w:rsidRPr="00AB4665">
      <w:rPr>
        <w:rFonts w:ascii="Calibri" w:hAnsi="Calibri" w:cs="Calibri"/>
        <w:b/>
        <w:bCs/>
        <w:sz w:val="28"/>
        <w:szCs w:val="28"/>
        <w:lang w:val="es-ES"/>
      </w:rPr>
      <w:t xml:space="preserve">: Actividades de evaluación continua                                    </w:t>
    </w:r>
  </w:p>
  <w:p w14:paraId="385D6228" w14:textId="77777777" w:rsidR="00AB4665" w:rsidRPr="00AB4665" w:rsidRDefault="00AB4665" w:rsidP="00AB4665">
    <w:pPr>
      <w:pStyle w:val="Encabezado"/>
      <w:rPr>
        <w:lang w:val="es-ES"/>
      </w:rPr>
    </w:pPr>
  </w:p>
  <w:p w14:paraId="32D3586C" w14:textId="77777777" w:rsidR="00AB4665" w:rsidRPr="00AB4665" w:rsidRDefault="00AB4665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9512A"/>
    <w:multiLevelType w:val="hybridMultilevel"/>
    <w:tmpl w:val="EE4EEA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7017E"/>
    <w:multiLevelType w:val="hybridMultilevel"/>
    <w:tmpl w:val="6B16834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146529"/>
    <w:multiLevelType w:val="hybridMultilevel"/>
    <w:tmpl w:val="305476A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BB5FA9"/>
    <w:multiLevelType w:val="hybridMultilevel"/>
    <w:tmpl w:val="29841586"/>
    <w:lvl w:ilvl="0" w:tplc="0C0A000F">
      <w:start w:val="1"/>
      <w:numFmt w:val="decimal"/>
      <w:lvlText w:val="%1."/>
      <w:lvlJc w:val="left"/>
      <w:pPr>
        <w:ind w:left="800" w:hanging="360"/>
      </w:pPr>
    </w:lvl>
    <w:lvl w:ilvl="1" w:tplc="0C0A0019" w:tentative="1">
      <w:start w:val="1"/>
      <w:numFmt w:val="lowerLetter"/>
      <w:lvlText w:val="%2."/>
      <w:lvlJc w:val="left"/>
      <w:pPr>
        <w:ind w:left="1520" w:hanging="360"/>
      </w:pPr>
    </w:lvl>
    <w:lvl w:ilvl="2" w:tplc="0C0A001B" w:tentative="1">
      <w:start w:val="1"/>
      <w:numFmt w:val="lowerRoman"/>
      <w:lvlText w:val="%3."/>
      <w:lvlJc w:val="right"/>
      <w:pPr>
        <w:ind w:left="2240" w:hanging="180"/>
      </w:pPr>
    </w:lvl>
    <w:lvl w:ilvl="3" w:tplc="0C0A000F" w:tentative="1">
      <w:start w:val="1"/>
      <w:numFmt w:val="decimal"/>
      <w:lvlText w:val="%4."/>
      <w:lvlJc w:val="left"/>
      <w:pPr>
        <w:ind w:left="2960" w:hanging="360"/>
      </w:pPr>
    </w:lvl>
    <w:lvl w:ilvl="4" w:tplc="0C0A0019" w:tentative="1">
      <w:start w:val="1"/>
      <w:numFmt w:val="lowerLetter"/>
      <w:lvlText w:val="%5."/>
      <w:lvlJc w:val="left"/>
      <w:pPr>
        <w:ind w:left="3680" w:hanging="360"/>
      </w:pPr>
    </w:lvl>
    <w:lvl w:ilvl="5" w:tplc="0C0A001B" w:tentative="1">
      <w:start w:val="1"/>
      <w:numFmt w:val="lowerRoman"/>
      <w:lvlText w:val="%6."/>
      <w:lvlJc w:val="right"/>
      <w:pPr>
        <w:ind w:left="4400" w:hanging="180"/>
      </w:pPr>
    </w:lvl>
    <w:lvl w:ilvl="6" w:tplc="0C0A000F" w:tentative="1">
      <w:start w:val="1"/>
      <w:numFmt w:val="decimal"/>
      <w:lvlText w:val="%7."/>
      <w:lvlJc w:val="left"/>
      <w:pPr>
        <w:ind w:left="5120" w:hanging="360"/>
      </w:pPr>
    </w:lvl>
    <w:lvl w:ilvl="7" w:tplc="0C0A0019" w:tentative="1">
      <w:start w:val="1"/>
      <w:numFmt w:val="lowerLetter"/>
      <w:lvlText w:val="%8."/>
      <w:lvlJc w:val="left"/>
      <w:pPr>
        <w:ind w:left="5840" w:hanging="360"/>
      </w:pPr>
    </w:lvl>
    <w:lvl w:ilvl="8" w:tplc="0C0A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" w15:restartNumberingAfterBreak="0">
    <w:nsid w:val="25990E57"/>
    <w:multiLevelType w:val="hybridMultilevel"/>
    <w:tmpl w:val="190E6C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F4216"/>
    <w:multiLevelType w:val="hybridMultilevel"/>
    <w:tmpl w:val="009819B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9361CD"/>
    <w:multiLevelType w:val="hybridMultilevel"/>
    <w:tmpl w:val="8138D5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0217E3"/>
    <w:multiLevelType w:val="hybridMultilevel"/>
    <w:tmpl w:val="19D0B246"/>
    <w:lvl w:ilvl="0" w:tplc="161EE30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27E2A"/>
    <w:multiLevelType w:val="hybridMultilevel"/>
    <w:tmpl w:val="0FB849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EA56C4"/>
    <w:multiLevelType w:val="hybridMultilevel"/>
    <w:tmpl w:val="B01A6CB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140EDB"/>
    <w:multiLevelType w:val="hybridMultilevel"/>
    <w:tmpl w:val="58CC22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C6163"/>
    <w:multiLevelType w:val="hybridMultilevel"/>
    <w:tmpl w:val="A644FE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CCF40CE"/>
    <w:multiLevelType w:val="hybridMultilevel"/>
    <w:tmpl w:val="A452819A"/>
    <w:lvl w:ilvl="0" w:tplc="6B6436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s-ES_tradn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F602F4"/>
    <w:multiLevelType w:val="hybridMultilevel"/>
    <w:tmpl w:val="DD78CF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344DCE"/>
    <w:multiLevelType w:val="hybridMultilevel"/>
    <w:tmpl w:val="5C98B52C"/>
    <w:lvl w:ilvl="0" w:tplc="6B6436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s-ES_tradnl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FBE0DAE"/>
    <w:multiLevelType w:val="hybridMultilevel"/>
    <w:tmpl w:val="DB18E914"/>
    <w:lvl w:ilvl="0" w:tplc="60146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s-ES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115032E"/>
    <w:multiLevelType w:val="hybridMultilevel"/>
    <w:tmpl w:val="69C65F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6323F87"/>
    <w:multiLevelType w:val="hybridMultilevel"/>
    <w:tmpl w:val="A7C00476"/>
    <w:lvl w:ilvl="0" w:tplc="60146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s-ES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17"/>
  </w:num>
  <w:num w:numId="5">
    <w:abstractNumId w:val="12"/>
  </w:num>
  <w:num w:numId="6">
    <w:abstractNumId w:val="14"/>
  </w:num>
  <w:num w:numId="7">
    <w:abstractNumId w:val="5"/>
  </w:num>
  <w:num w:numId="8">
    <w:abstractNumId w:val="6"/>
  </w:num>
  <w:num w:numId="9">
    <w:abstractNumId w:val="1"/>
  </w:num>
  <w:num w:numId="10">
    <w:abstractNumId w:val="9"/>
  </w:num>
  <w:num w:numId="11">
    <w:abstractNumId w:val="11"/>
  </w:num>
  <w:num w:numId="12">
    <w:abstractNumId w:val="3"/>
  </w:num>
  <w:num w:numId="13">
    <w:abstractNumId w:val="13"/>
  </w:num>
  <w:num w:numId="14">
    <w:abstractNumId w:val="0"/>
  </w:num>
  <w:num w:numId="15">
    <w:abstractNumId w:val="10"/>
  </w:num>
  <w:num w:numId="16">
    <w:abstractNumId w:val="7"/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8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7504E"/>
    <w:rsid w:val="00027F01"/>
    <w:rsid w:val="00043180"/>
    <w:rsid w:val="00045216"/>
    <w:rsid w:val="00097AAF"/>
    <w:rsid w:val="00183B1F"/>
    <w:rsid w:val="001C09E8"/>
    <w:rsid w:val="001F7DF4"/>
    <w:rsid w:val="00202036"/>
    <w:rsid w:val="0021595B"/>
    <w:rsid w:val="002A7159"/>
    <w:rsid w:val="003146CF"/>
    <w:rsid w:val="003A1A7A"/>
    <w:rsid w:val="00416C7E"/>
    <w:rsid w:val="00433F11"/>
    <w:rsid w:val="00467894"/>
    <w:rsid w:val="0047504E"/>
    <w:rsid w:val="004C5CAD"/>
    <w:rsid w:val="0050576D"/>
    <w:rsid w:val="005A1792"/>
    <w:rsid w:val="005A352F"/>
    <w:rsid w:val="005B4B9D"/>
    <w:rsid w:val="005D21F4"/>
    <w:rsid w:val="006706A4"/>
    <w:rsid w:val="00875400"/>
    <w:rsid w:val="008B1914"/>
    <w:rsid w:val="00904FAA"/>
    <w:rsid w:val="009354F8"/>
    <w:rsid w:val="00960E55"/>
    <w:rsid w:val="00970AE1"/>
    <w:rsid w:val="009B4EBB"/>
    <w:rsid w:val="00A073BD"/>
    <w:rsid w:val="00A564AF"/>
    <w:rsid w:val="00A74F3E"/>
    <w:rsid w:val="00A8619F"/>
    <w:rsid w:val="00AB4665"/>
    <w:rsid w:val="00B544A3"/>
    <w:rsid w:val="00C127A5"/>
    <w:rsid w:val="00C75BD4"/>
    <w:rsid w:val="00CE49B8"/>
    <w:rsid w:val="00CF59EE"/>
    <w:rsid w:val="00E9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2"/>
    </o:shapelayout>
  </w:shapeDefaults>
  <w:decimalSymbol w:val=","/>
  <w:listSeparator w:val=";"/>
  <w14:docId w14:val="7AB38A92"/>
  <w15:docId w15:val="{2206549C-3F01-43C6-9B5D-04625A4F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Verdana" w:hAnsi="Verdana"/>
      <w:sz w:val="22"/>
    </w:rPr>
  </w:style>
  <w:style w:type="paragraph" w:styleId="Ttulo1">
    <w:name w:val="heading 1"/>
    <w:basedOn w:val="Normal"/>
    <w:next w:val="Normal"/>
    <w:qFormat/>
    <w:rsid w:val="00CE49B8"/>
    <w:pPr>
      <w:keepNext/>
      <w:outlineLvl w:val="0"/>
    </w:pPr>
    <w:rPr>
      <w:rFonts w:ascii="Times New Roman" w:hAnsi="Times New Roman"/>
      <w:b/>
      <w:bCs/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670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CE49B8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  <w:lang w:val="en-US" w:eastAsia="en-US"/>
    </w:rPr>
  </w:style>
  <w:style w:type="paragraph" w:styleId="Ttulo">
    <w:name w:val="Title"/>
    <w:basedOn w:val="Normal"/>
    <w:qFormat/>
    <w:rsid w:val="00CE49B8"/>
    <w:pPr>
      <w:jc w:val="center"/>
    </w:pPr>
    <w:rPr>
      <w:rFonts w:ascii="Times New Roman" w:hAnsi="Times New Roman"/>
      <w:b/>
      <w:bCs/>
      <w:sz w:val="24"/>
      <w:szCs w:val="24"/>
      <w:lang w:val="en-US" w:eastAsia="en-US"/>
    </w:rPr>
  </w:style>
  <w:style w:type="paragraph" w:styleId="Textoindependiente">
    <w:name w:val="Body Text"/>
    <w:basedOn w:val="Normal"/>
    <w:link w:val="TextoindependienteCar"/>
    <w:rsid w:val="0050576D"/>
    <w:pPr>
      <w:jc w:val="both"/>
    </w:pPr>
    <w:rPr>
      <w:rFonts w:cs="Arial"/>
      <w:b/>
      <w:bCs/>
      <w:spacing w:val="-3"/>
    </w:rPr>
  </w:style>
  <w:style w:type="character" w:customStyle="1" w:styleId="TextoindependienteCar">
    <w:name w:val="Texto independiente Car"/>
    <w:link w:val="Textoindependiente"/>
    <w:rsid w:val="0050576D"/>
    <w:rPr>
      <w:rFonts w:ascii="Verdana" w:hAnsi="Verdana" w:cs="Arial"/>
      <w:b/>
      <w:bCs/>
      <w:spacing w:val="-3"/>
      <w:sz w:val="22"/>
    </w:rPr>
  </w:style>
  <w:style w:type="character" w:styleId="Hipervnculo">
    <w:name w:val="Hyperlink"/>
    <w:rsid w:val="00875400"/>
    <w:rPr>
      <w:color w:val="0000FF"/>
      <w:u w:val="single"/>
    </w:rPr>
  </w:style>
  <w:style w:type="paragraph" w:styleId="Piedepgina">
    <w:name w:val="footer"/>
    <w:basedOn w:val="Normal"/>
    <w:link w:val="PiedepginaCar"/>
    <w:unhideWhenUsed/>
    <w:rsid w:val="00AB466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AB4665"/>
    <w:rPr>
      <w:rFonts w:ascii="Verdana" w:hAnsi="Verdana"/>
      <w:sz w:val="22"/>
    </w:rPr>
  </w:style>
  <w:style w:type="character" w:customStyle="1" w:styleId="EncabezadoCar">
    <w:name w:val="Encabezado Car"/>
    <w:link w:val="Encabezado"/>
    <w:uiPriority w:val="99"/>
    <w:rsid w:val="00AB4665"/>
    <w:rPr>
      <w:sz w:val="24"/>
      <w:szCs w:val="24"/>
      <w:lang w:val="en-US" w:eastAsia="en-US"/>
    </w:rPr>
  </w:style>
  <w:style w:type="paragraph" w:styleId="Prrafodelista">
    <w:name w:val="List Paragraph"/>
    <w:basedOn w:val="Normal"/>
    <w:uiPriority w:val="34"/>
    <w:qFormat/>
    <w:rsid w:val="00AB4665"/>
    <w:pPr>
      <w:spacing w:after="160" w:line="259" w:lineRule="auto"/>
      <w:ind w:left="720"/>
      <w:contextualSpacing/>
    </w:pPr>
    <w:rPr>
      <w:rFonts w:ascii="Calibri" w:eastAsia="Calibri" w:hAnsi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ogimet.com/cgi-bin/gsynop?zona=eur0&amp;base=single&amp;proy=orto&amp;ano=2001&amp;mes=03&amp;day=06&amp;hora=12&amp;vall=All&amp;enviar=Ver" TargetMode="Externa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et.fu-berlin.de/adopt-a-vortex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573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 PRÁCTICO Nº 2</vt:lpstr>
    </vt:vector>
  </TitlesOfParts>
  <Company>Universidad de Cantabria</Company>
  <LinksUpToDate>false</LinksUpToDate>
  <CharactersWithSpaces>3718</CharactersWithSpaces>
  <SharedDoc>false</SharedDoc>
  <HLinks>
    <vt:vector size="6" baseType="variant">
      <vt:variant>
        <vt:i4>2752633</vt:i4>
      </vt:variant>
      <vt:variant>
        <vt:i4>0</vt:i4>
      </vt:variant>
      <vt:variant>
        <vt:i4>0</vt:i4>
      </vt:variant>
      <vt:variant>
        <vt:i4>5</vt:i4>
      </vt:variant>
      <vt:variant>
        <vt:lpwstr>http://www.ogimet.com/cgi-bin/gsynop?zona=eur0&amp;base=single&amp;proy=orto&amp;ano=2001&amp;mes=03&amp;day=06&amp;hora=12&amp;vall=All&amp;enviar=Ver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 PRÁCTICO Nº 2</dc:title>
  <dc:creator>Domingo Rasilla</dc:creator>
  <cp:lastModifiedBy>Rasilla Alvarez, Domingo Fernando</cp:lastModifiedBy>
  <cp:revision>3</cp:revision>
  <dcterms:created xsi:type="dcterms:W3CDTF">2015-01-26T22:30:00Z</dcterms:created>
  <dcterms:modified xsi:type="dcterms:W3CDTF">2021-10-16T13:40:00Z</dcterms:modified>
</cp:coreProperties>
</file>